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3E8" w:rsidRPr="00D60304" w:rsidRDefault="00B853E8" w:rsidP="00E611D7">
      <w:pPr>
        <w:pStyle w:val="Intro"/>
        <w:rPr>
          <w:rFonts w:ascii="Arial" w:hAnsi="Arial" w:cs="Arial"/>
        </w:rPr>
      </w:pPr>
      <w:r w:rsidRPr="00550614">
        <w:rPr>
          <w:rFonts w:ascii="Arial" w:hAnsi="Arial" w:cs="Arial"/>
          <w:b/>
          <w:color w:val="2F4820"/>
        </w:rPr>
        <w:t xml:space="preserve">MANNA </w:t>
      </w:r>
      <w:proofErr w:type="spellStart"/>
      <w:r w:rsidRPr="00550614">
        <w:rPr>
          <w:rFonts w:ascii="Arial" w:hAnsi="Arial" w:cs="Arial"/>
          <w:b/>
          <w:color w:val="2F4820"/>
        </w:rPr>
        <w:t>FoodBank</w:t>
      </w:r>
      <w:proofErr w:type="spellEnd"/>
      <w:r w:rsidRPr="00D60304">
        <w:rPr>
          <w:rFonts w:ascii="Arial" w:hAnsi="Arial" w:cs="Arial"/>
        </w:rPr>
        <w:t xml:space="preserve"> opened its doors in the basement of </w:t>
      </w:r>
      <w:proofErr w:type="spellStart"/>
      <w:r w:rsidRPr="00D60304">
        <w:rPr>
          <w:rFonts w:ascii="Arial" w:hAnsi="Arial" w:cs="Arial"/>
        </w:rPr>
        <w:t>Eliada</w:t>
      </w:r>
      <w:proofErr w:type="spellEnd"/>
      <w:r w:rsidRPr="00D60304">
        <w:rPr>
          <w:rFonts w:ascii="Arial" w:hAnsi="Arial" w:cs="Arial"/>
        </w:rPr>
        <w:t xml:space="preserve"> Homes in 1983. That first year, the food bank distribute</w:t>
      </w:r>
      <w:r w:rsidR="00057121">
        <w:rPr>
          <w:rFonts w:ascii="Arial" w:hAnsi="Arial" w:cs="Arial"/>
        </w:rPr>
        <w:t>d 40,000 pounds of food. In 2014 MANNA distributed 15</w:t>
      </w:r>
      <w:r w:rsidRPr="00D60304">
        <w:rPr>
          <w:rFonts w:ascii="Arial" w:hAnsi="Arial" w:cs="Arial"/>
        </w:rPr>
        <w:t xml:space="preserve"> milli</w:t>
      </w:r>
      <w:r w:rsidR="006C2E54">
        <w:rPr>
          <w:rFonts w:ascii="Arial" w:hAnsi="Arial" w:cs="Arial"/>
        </w:rPr>
        <w:t xml:space="preserve">on pounds </w:t>
      </w:r>
      <w:r w:rsidR="00057121">
        <w:rPr>
          <w:rFonts w:ascii="Arial" w:hAnsi="Arial" w:cs="Arial"/>
        </w:rPr>
        <w:t>of food, including 3.7</w:t>
      </w:r>
      <w:r w:rsidRPr="00D60304">
        <w:rPr>
          <w:rFonts w:ascii="Arial" w:hAnsi="Arial" w:cs="Arial"/>
        </w:rPr>
        <w:t xml:space="preserve"> million pounds of fresh produce. T</w:t>
      </w:r>
      <w:r w:rsidR="000E20BB">
        <w:rPr>
          <w:rFonts w:ascii="Arial" w:hAnsi="Arial" w:cs="Arial"/>
        </w:rPr>
        <w:t xml:space="preserve">hat’s enough food to provide </w:t>
      </w:r>
      <w:r w:rsidR="00057121">
        <w:rPr>
          <w:rFonts w:ascii="Arial" w:hAnsi="Arial" w:cs="Arial"/>
        </w:rPr>
        <w:t xml:space="preserve">34,000 meals for </w:t>
      </w:r>
      <w:r w:rsidRPr="00D60304">
        <w:rPr>
          <w:rFonts w:ascii="Arial" w:hAnsi="Arial" w:cs="Arial"/>
        </w:rPr>
        <w:t>every day of the year! Still, the need persists. 1 out 6 of our neighbors struggles to put food on the table.</w:t>
      </w:r>
      <w:r w:rsidR="00115B92" w:rsidRPr="00D60304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1" layoutInCell="1" allowOverlap="1" wp14:anchorId="04B6B411" wp14:editId="70269869">
            <wp:simplePos x="0" y="0"/>
            <wp:positionH relativeFrom="page">
              <wp:posOffset>4869180</wp:posOffset>
            </wp:positionH>
            <wp:positionV relativeFrom="page">
              <wp:posOffset>8731250</wp:posOffset>
            </wp:positionV>
            <wp:extent cx="919480" cy="314960"/>
            <wp:effectExtent l="0" t="0" r="0" b="8890"/>
            <wp:wrapNone/>
            <wp:docPr id="10" name="Picture 10" descr="cn_4star234x60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_4star234x60grey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676" w:rsidRPr="00D60304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1" layoutInCell="1" allowOverlap="1" wp14:anchorId="13B1E2BE" wp14:editId="2A544A66">
            <wp:simplePos x="0" y="0"/>
            <wp:positionH relativeFrom="page">
              <wp:posOffset>6090285</wp:posOffset>
            </wp:positionH>
            <wp:positionV relativeFrom="page">
              <wp:posOffset>8526780</wp:posOffset>
            </wp:positionV>
            <wp:extent cx="918845" cy="511175"/>
            <wp:effectExtent l="0" t="0" r="0" b="3175"/>
            <wp:wrapNone/>
            <wp:docPr id="9" name="Picture 9" descr="Feedingamerica-logo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dingamerica-logobla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26E7" w:rsidRPr="00D60304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1" layoutInCell="1" allowOverlap="1" wp14:anchorId="7EB6E772" wp14:editId="49D9E9B0">
            <wp:simplePos x="0" y="0"/>
            <wp:positionH relativeFrom="page">
              <wp:posOffset>4099560</wp:posOffset>
            </wp:positionH>
            <wp:positionV relativeFrom="page">
              <wp:posOffset>5372100</wp:posOffset>
            </wp:positionV>
            <wp:extent cx="3070860" cy="2299970"/>
            <wp:effectExtent l="0" t="0" r="0" b="5080"/>
            <wp:wrapTopAndBottom/>
            <wp:docPr id="8" name="Picture 8" descr="elderlylady_grey_16612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derlylady_grey_16612876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B77" w:rsidRPr="00E611D7" w:rsidRDefault="0094364B" w:rsidP="00E611D7">
      <w:pPr>
        <w:pStyle w:val="Intro"/>
      </w:pPr>
      <w:r w:rsidRPr="0094364B"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page">
              <wp:posOffset>685800</wp:posOffset>
            </wp:positionH>
            <wp:positionV relativeFrom="page">
              <wp:posOffset>4351020</wp:posOffset>
            </wp:positionV>
            <wp:extent cx="2846070" cy="1783080"/>
            <wp:effectExtent l="0" t="0" r="0" b="7620"/>
            <wp:wrapTopAndBottom/>
            <wp:docPr id="7" name="Picture 7" descr="CaucasianBoyInPantry_g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casianBoyInPantry_grey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4104005</wp:posOffset>
                </wp:positionH>
                <wp:positionV relativeFrom="page">
                  <wp:posOffset>3162300</wp:posOffset>
                </wp:positionV>
                <wp:extent cx="3090545" cy="6004560"/>
                <wp:effectExtent l="0" t="0" r="14605" b="15240"/>
                <wp:wrapTight wrapText="bothSides">
                  <wp:wrapPolygon edited="0">
                    <wp:start x="0" y="0"/>
                    <wp:lineTo x="0" y="21586"/>
                    <wp:lineTo x="21569" y="21586"/>
                    <wp:lineTo x="21569" y="0"/>
                    <wp:lineTo x="0" y="0"/>
                  </wp:wrapPolygon>
                </wp:wrapTight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0545" cy="600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D60304" w:rsidRDefault="00CA547C" w:rsidP="00356DA5">
                            <w:pPr>
                              <w:pStyle w:val="Subhead"/>
                              <w:spacing w:line="260" w:lineRule="exact"/>
                              <w:rPr>
                                <w:rFonts w:ascii="Arial" w:hAnsi="Arial"/>
                              </w:rPr>
                            </w:pPr>
                            <w:r w:rsidRPr="00356DA5">
                              <w:rPr>
                                <w:rFonts w:ascii="Arial" w:hAnsi="Arial"/>
                                <w:b/>
                              </w:rPr>
                              <w:t>Partnering with MANNA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: </w:t>
                            </w:r>
                            <w:r w:rsidR="00D60304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550614">
                              <w:rPr>
                                <w:rFonts w:ascii="Arial" w:hAnsi="Arial"/>
                                <w:b/>
                                <w:caps w:val="0"/>
                                <w:spacing w:val="0"/>
                              </w:rPr>
                              <w:t>Together we can solve hunger</w:t>
                            </w:r>
                            <w:r w:rsidRPr="00550614">
                              <w:rPr>
                                <w:rFonts w:ascii="Arial" w:hAnsi="Arial"/>
                                <w:b/>
                              </w:rPr>
                              <w:t>.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Give</w:t>
                            </w:r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>.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Every dollar donated to MANNA helps provide enough food for three meals.  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Volunteer.</w:t>
                            </w:r>
                            <w:r w:rsidR="00356DA5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>MANNA and the partner agencies could not exist without volunteers. Our</w:t>
                            </w:r>
                            <w:r w:rsidR="00BC366B">
                              <w:rPr>
                                <w:rFonts w:ascii="Arial" w:hAnsi="Arial"/>
                              </w:rPr>
                              <w:t xml:space="preserve"> d</w:t>
                            </w:r>
                            <w:r w:rsidR="00057121">
                              <w:rPr>
                                <w:rFonts w:ascii="Arial" w:hAnsi="Arial"/>
                              </w:rPr>
                              <w:t>edicated team numbers over 7,500, and in 2014, they gave us 66,278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hours of their valuable time! </w:t>
                            </w:r>
                            <w:r w:rsidR="00057121">
                              <w:rPr>
                                <w:rFonts w:ascii="Arial" w:hAnsi="Arial"/>
                              </w:rPr>
                              <w:t xml:space="preserve"> That’s the equivalent of 31 full-time employees!</w:t>
                            </w:r>
                          </w:p>
                          <w:p w:rsidR="00CA547C" w:rsidRPr="00D60304" w:rsidRDefault="00CA547C" w:rsidP="009E2B06">
                            <w:pPr>
                              <w:pStyle w:val="Bodycopy"/>
                              <w:numPr>
                                <w:ilvl w:val="0"/>
                                <w:numId w:val="5"/>
                              </w:numPr>
                              <w:spacing w:line="240" w:lineRule="exact"/>
                              <w:rPr>
                                <w:rFonts w:ascii="Arial" w:hAnsi="Arial"/>
                                <w:spacing w:val="-5"/>
                              </w:rPr>
                            </w:pPr>
                            <w:r w:rsidRPr="00F934A3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Understand and Advocate.</w:t>
                            </w:r>
                            <w:r w:rsidRPr="00F934A3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There are many ways to learn more about hunger on a local and national level and about </w:t>
                            </w:r>
                            <w:r w:rsidR="00503F91">
                              <w:rPr>
                                <w:rFonts w:ascii="Arial" w:hAnsi="Arial"/>
                                <w:spacing w:val="-5"/>
                              </w:rPr>
                              <w:t>MANNA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. 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 xml:space="preserve">Visit </w:t>
                            </w:r>
                            <w:r w:rsidR="00EF32B5"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>MANNAFoodBank.org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 xml:space="preserve"> or c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all </w:t>
                            </w:r>
                            <w:r w:rsidR="00D60304"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(828) </w:t>
                            </w:r>
                            <w:r w:rsidRPr="00F934A3"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299-FOOD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to schedule a tour of our </w:t>
                            </w:r>
                            <w:r w:rsidR="00D60304">
                              <w:rPr>
                                <w:rFonts w:ascii="Arial" w:hAnsi="Arial"/>
                                <w:spacing w:val="-5"/>
                              </w:rPr>
                              <w:t>facilities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.</w:t>
                            </w: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Pr="00274C44" w:rsidRDefault="00CA547C" w:rsidP="00757EE1">
                            <w:pPr>
                              <w:pStyle w:val="Bodycopy"/>
                              <w:rPr>
                                <w:spacing w:val="-5"/>
                              </w:rPr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Default="00CA547C" w:rsidP="00757EE1">
                            <w:pPr>
                              <w:pStyle w:val="Bodycopy"/>
                            </w:pPr>
                          </w:p>
                          <w:p w:rsidR="00CA547C" w:rsidRPr="00757EE1" w:rsidRDefault="00CA547C" w:rsidP="00757EE1">
                            <w:pPr>
                              <w:pStyle w:val="Bodycopy"/>
                            </w:pPr>
                          </w:p>
                          <w:p w:rsidR="00CA547C" w:rsidRPr="00635D2D" w:rsidRDefault="00CA547C" w:rsidP="00635D2D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  <w:strike/>
                              </w:rPr>
                            </w:pPr>
                            <w:r w:rsidRPr="00635D2D">
                              <w:rPr>
                                <w:rFonts w:ascii="Arial" w:hAnsi="Arial"/>
                              </w:rPr>
                              <w:t xml:space="preserve">MANNA </w:t>
                            </w:r>
                            <w:proofErr w:type="spellStart"/>
                            <w:r w:rsidRPr="00635D2D">
                              <w:rPr>
                                <w:rFonts w:ascii="Arial" w:hAnsi="Arial"/>
                              </w:rPr>
                              <w:t>FoodBank</w:t>
                            </w:r>
                            <w:proofErr w:type="spellEnd"/>
                            <w:r w:rsidRPr="00635D2D">
                              <w:rPr>
                                <w:rFonts w:ascii="Arial" w:hAnsi="Arial"/>
                              </w:rPr>
                              <w:t xml:space="preserve"> is a member of Feeding America. 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MANNA </w:t>
                            </w:r>
                            <w:r w:rsidR="00635D2D">
                              <w:rPr>
                                <w:rFonts w:ascii="Arial" w:hAnsi="Arial"/>
                              </w:rPr>
                              <w:t>w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>as awarded a 4 Star Rating from Charity Navigator. This is the highest rating possible and puts MANNA in the company with the most respected non-profit organizations in the country.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23.15pt;margin-top:249pt;width:243.35pt;height:472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" filled="f" stroked="f">
                <v:textbox inset="0,0,0,0">
                  <w:txbxContent>
                    <w:p w:rsidR="00CA547C" w:rsidRPr="00D60304" w:rsidRDefault="00CA547C" w:rsidP="00356DA5">
                      <w:pPr>
                        <w:pStyle w:val="Subhead"/>
                        <w:spacing w:line="260" w:lineRule="exact"/>
                        <w:rPr>
                          <w:rFonts w:ascii="Arial" w:hAnsi="Arial"/>
                        </w:rPr>
                      </w:pPr>
                      <w:r w:rsidRPr="00356DA5">
                        <w:rPr>
                          <w:rFonts w:ascii="Arial" w:hAnsi="Arial"/>
                          <w:b/>
                        </w:rPr>
                        <w:t>Partnering with MANNA</w:t>
                      </w:r>
                      <w:r w:rsidRPr="00D60304">
                        <w:rPr>
                          <w:rFonts w:ascii="Arial" w:hAnsi="Arial"/>
                        </w:rPr>
                        <w:t xml:space="preserve">: </w:t>
                      </w:r>
                      <w:r w:rsidR="00D60304">
                        <w:rPr>
                          <w:rFonts w:ascii="Arial" w:hAnsi="Arial"/>
                        </w:rPr>
                        <w:t xml:space="preserve"> </w:t>
                      </w:r>
                      <w:r w:rsidRPr="00550614">
                        <w:rPr>
                          <w:rFonts w:ascii="Arial" w:hAnsi="Arial"/>
                          <w:b/>
                          <w:caps w:val="0"/>
                          <w:spacing w:val="0"/>
                        </w:rPr>
                        <w:t>Together we can solve hunger</w:t>
                      </w:r>
                      <w:r w:rsidRPr="00550614">
                        <w:rPr>
                          <w:rFonts w:ascii="Arial" w:hAnsi="Arial"/>
                          <w:b/>
                        </w:rPr>
                        <w:t>.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Give</w:t>
                      </w:r>
                      <w:r w:rsidRPr="00D60304">
                        <w:rPr>
                          <w:rFonts w:ascii="Arial" w:hAnsi="Arial"/>
                          <w:color w:val="2F4820"/>
                        </w:rPr>
                        <w:t>.</w:t>
                      </w:r>
                      <w:r w:rsidRPr="00D60304">
                        <w:rPr>
                          <w:rFonts w:ascii="Arial" w:hAnsi="Arial"/>
                        </w:rPr>
                        <w:t xml:space="preserve"> Every dollar donated to MANNA helps provide enough food for three meals.  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Volunteer.</w:t>
                      </w:r>
                      <w:r w:rsidR="00356DA5">
                        <w:rPr>
                          <w:rFonts w:ascii="Arial" w:hAnsi="Arial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</w:rPr>
                        <w:t>MANNA and the partner agencies could not exist without volunteers. Our</w:t>
                      </w:r>
                      <w:r w:rsidR="00BC366B">
                        <w:rPr>
                          <w:rFonts w:ascii="Arial" w:hAnsi="Arial"/>
                        </w:rPr>
                        <w:t xml:space="preserve"> d</w:t>
                      </w:r>
                      <w:r w:rsidR="00057121">
                        <w:rPr>
                          <w:rFonts w:ascii="Arial" w:hAnsi="Arial"/>
                        </w:rPr>
                        <w:t>edicated team numbers over 7,500, and in 2014, they gave us 66,278</w:t>
                      </w:r>
                      <w:r w:rsidRPr="00D60304">
                        <w:rPr>
                          <w:rFonts w:ascii="Arial" w:hAnsi="Arial"/>
                        </w:rPr>
                        <w:t xml:space="preserve"> hours of their valuable time! </w:t>
                      </w:r>
                      <w:r w:rsidR="00057121">
                        <w:rPr>
                          <w:rFonts w:ascii="Arial" w:hAnsi="Arial"/>
                        </w:rPr>
                        <w:t xml:space="preserve"> That’s the equivalent of 31 full-time employees!</w:t>
                      </w:r>
                    </w:p>
                    <w:p w:rsidR="00CA547C" w:rsidRPr="00D60304" w:rsidRDefault="00CA547C" w:rsidP="009E2B06">
                      <w:pPr>
                        <w:pStyle w:val="Bodycopy"/>
                        <w:numPr>
                          <w:ilvl w:val="0"/>
                          <w:numId w:val="5"/>
                        </w:numPr>
                        <w:spacing w:line="240" w:lineRule="exact"/>
                        <w:rPr>
                          <w:rFonts w:ascii="Arial" w:hAnsi="Arial"/>
                          <w:spacing w:val="-5"/>
                        </w:rPr>
                      </w:pPr>
                      <w:r w:rsidRPr="00F934A3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Understand and Advocate.</w:t>
                      </w:r>
                      <w:r w:rsidRPr="00F934A3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There are many ways to learn more about hunger on a local and national level and about </w:t>
                      </w:r>
                      <w:r w:rsidR="00503F91">
                        <w:rPr>
                          <w:rFonts w:ascii="Arial" w:hAnsi="Arial"/>
                          <w:spacing w:val="-5"/>
                        </w:rPr>
                        <w:t>MANNA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. 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 xml:space="preserve">Visit </w:t>
                      </w:r>
                      <w:r w:rsidR="00EF32B5" w:rsidRPr="00F934A3">
                        <w:rPr>
                          <w:rFonts w:ascii="Arial" w:hAnsi="Arial"/>
                          <w:b/>
                          <w:spacing w:val="-5"/>
                        </w:rPr>
                        <w:t>MANNAFoodBank.org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 xml:space="preserve"> or c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all </w:t>
                      </w:r>
                      <w:r w:rsidR="00D60304" w:rsidRPr="00F934A3">
                        <w:rPr>
                          <w:rFonts w:ascii="Arial" w:hAnsi="Arial"/>
                          <w:b/>
                          <w:spacing w:val="-5"/>
                        </w:rPr>
                        <w:t xml:space="preserve">(828) </w:t>
                      </w:r>
                      <w:r w:rsidRPr="00F934A3">
                        <w:rPr>
                          <w:rFonts w:ascii="Arial" w:hAnsi="Arial"/>
                          <w:b/>
                          <w:spacing w:val="-5"/>
                        </w:rPr>
                        <w:t xml:space="preserve">299-FOOD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to schedule a tour of our </w:t>
                      </w:r>
                      <w:r w:rsidR="00D60304">
                        <w:rPr>
                          <w:rFonts w:ascii="Arial" w:hAnsi="Arial"/>
                          <w:spacing w:val="-5"/>
                        </w:rPr>
                        <w:t>facilities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.</w:t>
                      </w: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Pr="00274C44" w:rsidRDefault="00CA547C" w:rsidP="00757EE1">
                      <w:pPr>
                        <w:pStyle w:val="Bodycopy"/>
                        <w:rPr>
                          <w:spacing w:val="-5"/>
                        </w:rPr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Default="00CA547C" w:rsidP="00757EE1">
                      <w:pPr>
                        <w:pStyle w:val="Bodycopy"/>
                      </w:pPr>
                    </w:p>
                    <w:p w:rsidR="00CA547C" w:rsidRPr="00757EE1" w:rsidRDefault="00CA547C" w:rsidP="00757EE1">
                      <w:pPr>
                        <w:pStyle w:val="Bodycopy"/>
                      </w:pPr>
                    </w:p>
                    <w:p w:rsidR="00CA547C" w:rsidRPr="00635D2D" w:rsidRDefault="00CA547C" w:rsidP="00635D2D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  <w:strike/>
                        </w:rPr>
                      </w:pPr>
                      <w:r w:rsidRPr="00635D2D">
                        <w:rPr>
                          <w:rFonts w:ascii="Arial" w:hAnsi="Arial"/>
                        </w:rPr>
                        <w:t xml:space="preserve">MANNA </w:t>
                      </w:r>
                      <w:proofErr w:type="spellStart"/>
                      <w:r w:rsidRPr="00635D2D">
                        <w:rPr>
                          <w:rFonts w:ascii="Arial" w:hAnsi="Arial"/>
                        </w:rPr>
                        <w:t>FoodBank</w:t>
                      </w:r>
                      <w:proofErr w:type="spellEnd"/>
                      <w:r w:rsidRPr="00635D2D">
                        <w:rPr>
                          <w:rFonts w:ascii="Arial" w:hAnsi="Arial"/>
                        </w:rPr>
                        <w:t xml:space="preserve"> is a member of Feeding America. </w:t>
                      </w:r>
                      <w:r w:rsidRPr="00D60304">
                        <w:rPr>
                          <w:rFonts w:ascii="Arial" w:hAnsi="Arial"/>
                        </w:rPr>
                        <w:t xml:space="preserve">MANNA </w:t>
                      </w:r>
                      <w:r w:rsidR="00635D2D">
                        <w:rPr>
                          <w:rFonts w:ascii="Arial" w:hAnsi="Arial"/>
                        </w:rPr>
                        <w:t>w</w:t>
                      </w:r>
                      <w:r w:rsidRPr="00D60304">
                        <w:rPr>
                          <w:rFonts w:ascii="Arial" w:hAnsi="Arial"/>
                        </w:rPr>
                        <w:t>as awarded a 4 Star Rating from Charity Navigator. This is the highest rating possible and puts MANNA in the company with the most respected non-profit organizations in the country.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3162300</wp:posOffset>
                </wp:positionV>
                <wp:extent cx="3103880" cy="6347460"/>
                <wp:effectExtent l="0" t="0" r="1270" b="15240"/>
                <wp:wrapTight wrapText="bothSides">
                  <wp:wrapPolygon edited="0">
                    <wp:start x="0" y="0"/>
                    <wp:lineTo x="0" y="21587"/>
                    <wp:lineTo x="21476" y="21587"/>
                    <wp:lineTo x="21476" y="0"/>
                    <wp:lineTo x="0" y="0"/>
                  </wp:wrapPolygon>
                </wp:wrapTight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880" cy="634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356DA5" w:rsidRDefault="00CA547C" w:rsidP="007E4C7C">
                            <w:pPr>
                              <w:pStyle w:val="Subhead"/>
                              <w:rPr>
                                <w:rFonts w:ascii="Arial" w:hAnsi="Arial"/>
                                <w:b/>
                              </w:rPr>
                            </w:pPr>
                            <w:r w:rsidRPr="00356DA5">
                              <w:rPr>
                                <w:rFonts w:ascii="Arial" w:hAnsi="Arial"/>
                                <w:b/>
                              </w:rPr>
                              <w:t xml:space="preserve">What We Do: </w:t>
                            </w:r>
                          </w:p>
                          <w:p w:rsidR="00CA547C" w:rsidRPr="00D60304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Serve over 200 partner agencies in 16 counties</w:t>
                            </w: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</w:rPr>
                              <w:t>.</w:t>
                            </w:r>
                            <w:r w:rsidRPr="00D60304">
                              <w:rPr>
                                <w:rFonts w:ascii="Arial" w:hAnsi="Arial"/>
                                <w:color w:val="2F4820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MANNA supplies food to pantries, soup kitchens, homeless and domestic violence shelters, child and adult daycare centers, and group homes. The food MANNA distributes comes from private donations, public programs, </w:t>
                            </w:r>
                            <w:proofErr w:type="gramStart"/>
                            <w:r w:rsidRPr="00D60304">
                              <w:rPr>
                                <w:rFonts w:ascii="Arial" w:hAnsi="Arial"/>
                              </w:rPr>
                              <w:t>local</w:t>
                            </w:r>
                            <w:proofErr w:type="gramEnd"/>
                            <w:r w:rsidRPr="00D60304">
                              <w:rPr>
                                <w:rFonts w:ascii="Arial" w:hAnsi="Arial"/>
                              </w:rPr>
                              <w:t xml:space="preserve"> and national food suppliers.  </w:t>
                            </w: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7E7230">
                            <w:pPr>
                              <w:pStyle w:val="Bodycopy"/>
                            </w:pPr>
                          </w:p>
                          <w:p w:rsidR="00CA547C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</w:rPr>
                            </w:pPr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</w:rPr>
                              <w:t>Deliver MANNA Packs for Kids.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One out of four children in WNC lives in conditions of food insecurity-without the continuous access to the basic food they need to live a healthy life. MANNA Packs ensures that each Friday children from low-income households across our service area leave school with a package of food in their </w:t>
                            </w:r>
                            <w:r w:rsidR="009D0717">
                              <w:rPr>
                                <w:rFonts w:ascii="Arial" w:hAnsi="Arial"/>
                              </w:rPr>
                              <w:t>backpacks to provide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nourishment over the weekend. The </w:t>
                            </w:r>
                            <w:r w:rsidR="00BC366B">
                              <w:rPr>
                                <w:rFonts w:ascii="Arial" w:hAnsi="Arial"/>
                              </w:rPr>
                              <w:t>program reached an average of 4</w:t>
                            </w:r>
                            <w:r w:rsidR="00057121">
                              <w:rPr>
                                <w:rFonts w:ascii="Arial" w:hAnsi="Arial"/>
                              </w:rPr>
                              <w:t>333 kids in 149</w:t>
                            </w:r>
                            <w:r w:rsidRPr="00D60304">
                              <w:rPr>
                                <w:rFonts w:ascii="Arial" w:hAnsi="Arial"/>
                              </w:rPr>
                              <w:t xml:space="preserve"> different schools spanning all of 16 counties in our service area.</w:t>
                            </w:r>
                          </w:p>
                          <w:p w:rsidR="00057121" w:rsidRPr="00635D2D" w:rsidRDefault="00CA547C" w:rsidP="00EF32B5">
                            <w:pPr>
                              <w:pStyle w:val="Bodycopy"/>
                              <w:spacing w:line="240" w:lineRule="exact"/>
                              <w:rPr>
                                <w:rFonts w:ascii="Arial" w:hAnsi="Arial"/>
                                <w:spacing w:val="-5"/>
                              </w:rPr>
                            </w:pPr>
                            <w:proofErr w:type="gramStart"/>
                            <w:r w:rsidRPr="00EF32B5">
                              <w:rPr>
                                <w:rFonts w:ascii="Arial" w:hAnsi="Arial"/>
                                <w:b/>
                                <w:color w:val="2F4820"/>
                                <w:sz w:val="20"/>
                                <w:szCs w:val="20"/>
                              </w:rPr>
                              <w:t>Outreach that strengthens communities.</w:t>
                            </w:r>
                            <w:proofErr w:type="gramEnd"/>
                            <w:r w:rsidRPr="00D60304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>Food and Nutrition Services (FNS; formerly known as the Food Stamp Program) is an effective and efficient way to prevent hunger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. This program reduces the odds of severe and moderate food insecurity and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improve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s the chances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that a child will exp</w:t>
                            </w:r>
                            <w:r w:rsidR="00EF32B5">
                              <w:rPr>
                                <w:rFonts w:ascii="Arial" w:hAnsi="Arial"/>
                                <w:spacing w:val="-5"/>
                              </w:rPr>
                              <w:t>erience healthy development</w:t>
                            </w:r>
                            <w:r w:rsidR="00057121">
                              <w:rPr>
                                <w:rFonts w:ascii="Arial" w:hAnsi="Arial"/>
                                <w:spacing w:val="-5"/>
                              </w:rPr>
                              <w:t>. In 2014,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 MANNA’s </w:t>
                            </w:r>
                            <w:r w:rsidR="00057121">
                              <w:rPr>
                                <w:rFonts w:ascii="Arial" w:hAnsi="Arial"/>
                                <w:spacing w:val="-5"/>
                              </w:rPr>
                              <w:t xml:space="preserve">outreach efforts assisted 1,284 </w:t>
                            </w:r>
                            <w:r w:rsidRPr="00D60304">
                              <w:rPr>
                                <w:rFonts w:ascii="Arial" w:hAnsi="Arial"/>
                                <w:spacing w:val="-5"/>
                              </w:rPr>
                              <w:t xml:space="preserve">households with applications </w:t>
                            </w:r>
                            <w:r w:rsidR="00057121">
                              <w:rPr>
                                <w:rFonts w:ascii="Arial" w:hAnsi="Arial"/>
                                <w:spacing w:val="-5"/>
                              </w:rPr>
                              <w:t xml:space="preserve">for FNS. An important component of this outreach effort is the new MANNA Food </w:t>
                            </w:r>
                            <w:proofErr w:type="spellStart"/>
                            <w:r w:rsidR="00057121">
                              <w:rPr>
                                <w:rFonts w:ascii="Arial" w:hAnsi="Arial"/>
                                <w:spacing w:val="-5"/>
                              </w:rPr>
                              <w:t>HelpLine</w:t>
                            </w:r>
                            <w:proofErr w:type="spellEnd"/>
                            <w:r w:rsidR="00057121">
                              <w:rPr>
                                <w:rFonts w:ascii="Arial" w:hAnsi="Arial"/>
                                <w:spacing w:val="-5"/>
                              </w:rPr>
                              <w:t xml:space="preserve">. Clients can receive help locating pantries and applying for assistance by calling </w:t>
                            </w:r>
                            <w:r w:rsidR="00057121" w:rsidRPr="00635D2D">
                              <w:rPr>
                                <w:rFonts w:ascii="Arial" w:hAnsi="Arial"/>
                                <w:bCs/>
                                <w:spacing w:val="-5"/>
                              </w:rPr>
                              <w:t>1-800-820-1109</w:t>
                            </w:r>
                            <w:r w:rsidR="00635D2D">
                              <w:rPr>
                                <w:rFonts w:ascii="Arial" w:hAnsi="Arial"/>
                                <w:bCs/>
                                <w:spacing w:val="-5"/>
                              </w:rPr>
                              <w:t>, Monday through Friday from 9 a.m. to 4 p.m.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54pt;margin-top:249pt;width:244.4pt;height:499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" filled="f" stroked="f">
                <v:textbox inset="0,0,0,0">
                  <w:txbxContent>
                    <w:p w:rsidR="00CA547C" w:rsidRPr="00356DA5" w:rsidRDefault="00CA547C" w:rsidP="007E4C7C">
                      <w:pPr>
                        <w:pStyle w:val="Subhead"/>
                        <w:rPr>
                          <w:rFonts w:ascii="Arial" w:hAnsi="Arial"/>
                          <w:b/>
                        </w:rPr>
                      </w:pPr>
                      <w:r w:rsidRPr="00356DA5">
                        <w:rPr>
                          <w:rFonts w:ascii="Arial" w:hAnsi="Arial"/>
                          <w:b/>
                        </w:rPr>
                        <w:t xml:space="preserve">What We Do: </w:t>
                      </w:r>
                    </w:p>
                    <w:p w:rsidR="00CA547C" w:rsidRPr="00D60304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</w:rPr>
                      </w:pPr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Serve over 200 partner agencies in 16 counties</w:t>
                      </w:r>
                      <w:r w:rsidRPr="00EF32B5">
                        <w:rPr>
                          <w:rFonts w:ascii="Arial" w:hAnsi="Arial"/>
                          <w:b/>
                          <w:color w:val="2F4820"/>
                        </w:rPr>
                        <w:t>.</w:t>
                      </w:r>
                      <w:r w:rsidRPr="00D60304">
                        <w:rPr>
                          <w:rFonts w:ascii="Arial" w:hAnsi="Arial"/>
                          <w:color w:val="2F4820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</w:rPr>
                        <w:t xml:space="preserve"> MANNA supplies food to pantries, soup kitchens, homeless and domestic violence shelters, child and adult daycare centers, and group homes. The food MANNA distributes comes from private donations, public programs, </w:t>
                      </w:r>
                      <w:proofErr w:type="gramStart"/>
                      <w:r w:rsidRPr="00D60304">
                        <w:rPr>
                          <w:rFonts w:ascii="Arial" w:hAnsi="Arial"/>
                        </w:rPr>
                        <w:t>local</w:t>
                      </w:r>
                      <w:proofErr w:type="gramEnd"/>
                      <w:r w:rsidRPr="00D60304">
                        <w:rPr>
                          <w:rFonts w:ascii="Arial" w:hAnsi="Arial"/>
                        </w:rPr>
                        <w:t xml:space="preserve"> and national food suppliers.  </w:t>
                      </w: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7E7230">
                      <w:pPr>
                        <w:pStyle w:val="Bodycopy"/>
                      </w:pPr>
                    </w:p>
                    <w:p w:rsidR="00CA547C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</w:rPr>
                      </w:pPr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</w:rPr>
                        <w:t>Deliver MANNA Packs for Kids.</w:t>
                      </w:r>
                      <w:r w:rsidRPr="00D60304">
                        <w:rPr>
                          <w:rFonts w:ascii="Arial" w:hAnsi="Arial"/>
                        </w:rPr>
                        <w:t xml:space="preserve"> One out of four children in WNC lives in conditions of food insecurity-without the continuous access to the basic food they need to live a healthy life. MANNA Packs ensures that each Friday children from low-income households across our service area leave school with a package of food in their </w:t>
                      </w:r>
                      <w:r w:rsidR="009D0717">
                        <w:rPr>
                          <w:rFonts w:ascii="Arial" w:hAnsi="Arial"/>
                        </w:rPr>
                        <w:t>backpacks to provide</w:t>
                      </w:r>
                      <w:r w:rsidRPr="00D60304">
                        <w:rPr>
                          <w:rFonts w:ascii="Arial" w:hAnsi="Arial"/>
                        </w:rPr>
                        <w:t xml:space="preserve"> nourishment over the weekend. The </w:t>
                      </w:r>
                      <w:r w:rsidR="00BC366B">
                        <w:rPr>
                          <w:rFonts w:ascii="Arial" w:hAnsi="Arial"/>
                        </w:rPr>
                        <w:t>program reached an average of 4</w:t>
                      </w:r>
                      <w:r w:rsidR="00057121">
                        <w:rPr>
                          <w:rFonts w:ascii="Arial" w:hAnsi="Arial"/>
                        </w:rPr>
                        <w:t>333 kids in 149</w:t>
                      </w:r>
                      <w:r w:rsidRPr="00D60304">
                        <w:rPr>
                          <w:rFonts w:ascii="Arial" w:hAnsi="Arial"/>
                        </w:rPr>
                        <w:t xml:space="preserve"> different schools spanning all of 16 counties in our service area.</w:t>
                      </w:r>
                    </w:p>
                    <w:p w:rsidR="00057121" w:rsidRPr="00635D2D" w:rsidRDefault="00CA547C" w:rsidP="00EF32B5">
                      <w:pPr>
                        <w:pStyle w:val="Bodycopy"/>
                        <w:spacing w:line="240" w:lineRule="exact"/>
                        <w:rPr>
                          <w:rFonts w:ascii="Arial" w:hAnsi="Arial"/>
                          <w:spacing w:val="-5"/>
                        </w:rPr>
                      </w:pPr>
                      <w:proofErr w:type="gramStart"/>
                      <w:r w:rsidRPr="00EF32B5">
                        <w:rPr>
                          <w:rFonts w:ascii="Arial" w:hAnsi="Arial"/>
                          <w:b/>
                          <w:color w:val="2F4820"/>
                          <w:sz w:val="20"/>
                          <w:szCs w:val="20"/>
                        </w:rPr>
                        <w:t>Outreach that strengthens communities.</w:t>
                      </w:r>
                      <w:proofErr w:type="gramEnd"/>
                      <w:r w:rsidRPr="00D60304">
                        <w:rPr>
                          <w:rFonts w:ascii="Arial" w:hAnsi="Arial"/>
                        </w:rPr>
                        <w:t xml:space="preserve">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>Food and Nutrition Services (FNS; formerly known as the Food Stamp Program) is an effective and efficient way to prevent hunger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. This program reduces the odds of severe and moderate food insecurity and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improve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s the chances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that a child will exp</w:t>
                      </w:r>
                      <w:r w:rsidR="00EF32B5">
                        <w:rPr>
                          <w:rFonts w:ascii="Arial" w:hAnsi="Arial"/>
                          <w:spacing w:val="-5"/>
                        </w:rPr>
                        <w:t>erience healthy development</w:t>
                      </w:r>
                      <w:r w:rsidR="00057121">
                        <w:rPr>
                          <w:rFonts w:ascii="Arial" w:hAnsi="Arial"/>
                          <w:spacing w:val="-5"/>
                        </w:rPr>
                        <w:t>. In 2014,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 MANNA’s </w:t>
                      </w:r>
                      <w:r w:rsidR="00057121">
                        <w:rPr>
                          <w:rFonts w:ascii="Arial" w:hAnsi="Arial"/>
                          <w:spacing w:val="-5"/>
                        </w:rPr>
                        <w:t xml:space="preserve">outreach efforts assisted 1,284 </w:t>
                      </w:r>
                      <w:r w:rsidRPr="00D60304">
                        <w:rPr>
                          <w:rFonts w:ascii="Arial" w:hAnsi="Arial"/>
                          <w:spacing w:val="-5"/>
                        </w:rPr>
                        <w:t xml:space="preserve">households with applications </w:t>
                      </w:r>
                      <w:r w:rsidR="00057121">
                        <w:rPr>
                          <w:rFonts w:ascii="Arial" w:hAnsi="Arial"/>
                          <w:spacing w:val="-5"/>
                        </w:rPr>
                        <w:t xml:space="preserve">for FNS. An important component of this outreach effort is the new MANNA Food </w:t>
                      </w:r>
                      <w:proofErr w:type="spellStart"/>
                      <w:r w:rsidR="00057121">
                        <w:rPr>
                          <w:rFonts w:ascii="Arial" w:hAnsi="Arial"/>
                          <w:spacing w:val="-5"/>
                        </w:rPr>
                        <w:t>HelpLine</w:t>
                      </w:r>
                      <w:proofErr w:type="spellEnd"/>
                      <w:r w:rsidR="00057121">
                        <w:rPr>
                          <w:rFonts w:ascii="Arial" w:hAnsi="Arial"/>
                          <w:spacing w:val="-5"/>
                        </w:rPr>
                        <w:t xml:space="preserve">. Clients can receive help locating pantries and applying for assistance by calling </w:t>
                      </w:r>
                      <w:r w:rsidR="00057121" w:rsidRPr="00635D2D">
                        <w:rPr>
                          <w:rFonts w:ascii="Arial" w:hAnsi="Arial"/>
                          <w:bCs/>
                          <w:spacing w:val="-5"/>
                        </w:rPr>
                        <w:t>1-800-820-1109</w:t>
                      </w:r>
                      <w:r w:rsidR="00635D2D">
                        <w:rPr>
                          <w:rFonts w:ascii="Arial" w:hAnsi="Arial"/>
                          <w:bCs/>
                          <w:spacing w:val="-5"/>
                        </w:rPr>
                        <w:t>, Monday through Friday from 9 a.m. to 4 p.m.</w:t>
                      </w: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  <w:r w:rsidR="000E53A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0">
                <wp:simplePos x="0" y="0"/>
                <wp:positionH relativeFrom="page">
                  <wp:posOffset>2423160</wp:posOffset>
                </wp:positionH>
                <wp:positionV relativeFrom="page">
                  <wp:posOffset>548640</wp:posOffset>
                </wp:positionV>
                <wp:extent cx="3657600" cy="1143000"/>
                <wp:effectExtent l="3810" t="0" r="0" b="381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547C" w:rsidRPr="00C913FA" w:rsidRDefault="00CA547C" w:rsidP="00570A95">
                            <w:pPr>
                              <w:spacing w:line="280" w:lineRule="exact"/>
                              <w:rPr>
                                <w:rFonts w:ascii="Avenir LT Std 55 Roman" w:hAnsi="Avenir LT Std 55 Roman"/>
                                <w:sz w:val="24"/>
                              </w:rPr>
                            </w:pPr>
                            <w:r w:rsidRPr="00C913FA">
                              <w:rPr>
                                <w:rFonts w:ascii="Avenir LT Std 85 Heavy" w:hAnsi="Avenir LT Std 85 Heavy"/>
                                <w:sz w:val="24"/>
                              </w:rPr>
                              <w:t>The Mission of MANNA Food Bank</w:t>
                            </w:r>
                            <w:r w:rsidRPr="00C913FA">
                              <w:rPr>
                                <w:rFonts w:ascii="Avenir LT Std 55 Roman" w:hAnsi="Avenir LT Std 55 Roman"/>
                                <w:sz w:val="24"/>
                              </w:rPr>
                              <w:t xml:space="preserve"> is to involve, educate, and unite people in the work of ending hunger in Western North Carolina. </w:t>
                            </w:r>
                          </w:p>
                          <w:p w:rsidR="00CA547C" w:rsidRPr="00570A95" w:rsidRDefault="00CA547C">
                            <w:pPr>
                              <w:rPr>
                                <w:rFonts w:ascii="Avenir LT Std 55 Roman" w:hAnsi="Avenir LT Std 55 Roman"/>
                                <w:caps/>
                                <w:spacing w:val="10"/>
                                <w:sz w:val="17"/>
                              </w:rPr>
                            </w:pPr>
                            <w:r w:rsidRPr="00570A95">
                              <w:rPr>
                                <w:rFonts w:ascii="Avenir LT Std 95 Black" w:hAnsi="Avenir LT Std 95 Black"/>
                                <w:caps/>
                                <w:spacing w:val="10"/>
                                <w:sz w:val="17"/>
                              </w:rPr>
                              <w:t>The VISION</w:t>
                            </w:r>
                            <w:r w:rsidRPr="00570A95">
                              <w:rPr>
                                <w:rFonts w:ascii="Avenir LT Std 55 Roman" w:hAnsi="Avenir LT Std 55 Roman"/>
                                <w:caps/>
                                <w:spacing w:val="10"/>
                                <w:sz w:val="17"/>
                              </w:rPr>
                              <w:t xml:space="preserve"> </w:t>
                            </w:r>
                            <w:r w:rsidRPr="00570A95">
                              <w:rPr>
                                <w:rFonts w:ascii="Avenir LT Std 65 Medium" w:hAnsi="Avenir LT Std 65 Medium"/>
                                <w:caps/>
                                <w:spacing w:val="10"/>
                                <w:sz w:val="17"/>
                              </w:rPr>
                              <w:t>of MANNA FoodBank is a hunger-free WNC.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90.8pt;margin-top:43.2pt;width:4in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" o:allowoverlap="f" filled="f" stroked="f">
                <v:textbox inset="0,0,0,0">
                  <w:txbxContent>
                    <w:p w:rsidR="00CA547C" w:rsidRPr="00C913FA" w:rsidRDefault="00CA547C" w:rsidP="00570A95">
                      <w:pPr>
                        <w:spacing w:line="280" w:lineRule="exact"/>
                        <w:rPr>
                          <w:rFonts w:ascii="Avenir LT Std 55 Roman" w:hAnsi="Avenir LT Std 55 Roman"/>
                          <w:sz w:val="24"/>
                        </w:rPr>
                      </w:pPr>
                      <w:r w:rsidRPr="00C913FA">
                        <w:rPr>
                          <w:rFonts w:ascii="Avenir LT Std 85 Heavy" w:hAnsi="Avenir LT Std 85 Heavy"/>
                          <w:sz w:val="24"/>
                        </w:rPr>
                        <w:t>The Mission of MANNA Food Bank</w:t>
                      </w:r>
                      <w:r w:rsidRPr="00C913FA">
                        <w:rPr>
                          <w:rFonts w:ascii="Avenir LT Std 55 Roman" w:hAnsi="Avenir LT Std 55 Roman"/>
                          <w:sz w:val="24"/>
                        </w:rPr>
                        <w:t xml:space="preserve"> is to involve, educate, and unite people in the work of ending hunger in Western North Carolina. </w:t>
                      </w:r>
                    </w:p>
                    <w:p w:rsidR="00CA547C" w:rsidRPr="00570A95" w:rsidRDefault="00CA547C">
                      <w:pPr>
                        <w:rPr>
                          <w:rFonts w:ascii="Avenir LT Std 55 Roman" w:hAnsi="Avenir LT Std 55 Roman"/>
                          <w:caps/>
                          <w:spacing w:val="10"/>
                          <w:sz w:val="17"/>
                        </w:rPr>
                      </w:pPr>
                      <w:r w:rsidRPr="00570A95">
                        <w:rPr>
                          <w:rFonts w:ascii="Avenir LT Std 95 Black" w:hAnsi="Avenir LT Std 95 Black"/>
                          <w:caps/>
                          <w:spacing w:val="10"/>
                          <w:sz w:val="17"/>
                        </w:rPr>
                        <w:t>The VISION</w:t>
                      </w:r>
                      <w:r w:rsidRPr="00570A95">
                        <w:rPr>
                          <w:rFonts w:ascii="Avenir LT Std 55 Roman" w:hAnsi="Avenir LT Std 55 Roman"/>
                          <w:caps/>
                          <w:spacing w:val="10"/>
                          <w:sz w:val="17"/>
                        </w:rPr>
                        <w:t xml:space="preserve"> </w:t>
                      </w:r>
                      <w:r w:rsidRPr="00570A95">
                        <w:rPr>
                          <w:rFonts w:ascii="Avenir LT Std 65 Medium" w:hAnsi="Avenir LT Std 65 Medium"/>
                          <w:caps/>
                          <w:spacing w:val="10"/>
                          <w:sz w:val="17"/>
                        </w:rPr>
                        <w:t>of MANNA FoodBank is a hunger-free WNC.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894B77" w:rsidRPr="00E611D7" w:rsidSect="0073300D">
      <w:headerReference w:type="default" r:id="rId12"/>
      <w:footerReference w:type="default" r:id="rId13"/>
      <w:pgSz w:w="12240" w:h="15840"/>
      <w:pgMar w:top="3600" w:right="1080" w:bottom="288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FD2" w:rsidRDefault="00BF0FD2">
      <w:pPr>
        <w:spacing w:after="0" w:line="240" w:lineRule="auto"/>
      </w:pPr>
      <w:r>
        <w:separator/>
      </w:r>
    </w:p>
  </w:endnote>
  <w:endnote w:type="continuationSeparator" w:id="0">
    <w:p w:rsidR="00BF0FD2" w:rsidRDefault="00BF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LT Std 65 Medium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Avenir LT Std 55 Roman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85 Heavy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Avenir LT Std 95 Black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C" w:rsidRPr="00F52044" w:rsidRDefault="000E53A1" w:rsidP="00F52044">
    <w:pPr>
      <w:spacing w:after="0" w:line="240" w:lineRule="exact"/>
      <w:jc w:val="center"/>
      <w:rPr>
        <w:rFonts w:ascii="Avenir LT Std 65 Medium" w:hAnsi="Avenir LT Std 65 Medium"/>
        <w:sz w:val="16"/>
      </w:rPr>
    </w:pPr>
    <w:r>
      <w:rPr>
        <w:rFonts w:ascii="Avenir LT Std 65 Medium" w:hAnsi="Avenir LT Std 65 Medium"/>
        <w:noProof/>
        <w:sz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9418320</wp:posOffset>
              </wp:positionV>
              <wp:extent cx="6400800" cy="68580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547C" w:rsidRPr="0032139F" w:rsidRDefault="00CA547C" w:rsidP="00C864EC">
                          <w:pPr>
                            <w:spacing w:after="0" w:line="240" w:lineRule="exact"/>
                            <w:jc w:val="center"/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  <w:r w:rsidRPr="0032139F">
                            <w:rPr>
                              <w:rFonts w:ascii="Avenir LT Std 85 Heavy" w:hAnsi="Avenir LT Std 85 Heavy"/>
                              <w:color w:val="2F4820"/>
                              <w:sz w:val="17"/>
                            </w:rPr>
                            <w:t xml:space="preserve">MANNA </w:t>
                          </w:r>
                          <w:proofErr w:type="spellStart"/>
                          <w:r w:rsidRPr="0032139F">
                            <w:rPr>
                              <w:rFonts w:ascii="Avenir LT Std 85 Heavy" w:hAnsi="Avenir LT Std 85 Heavy"/>
                              <w:color w:val="2F4820"/>
                              <w:sz w:val="17"/>
                            </w:rPr>
                            <w:t>FoodBank</w:t>
                          </w:r>
                          <w:proofErr w:type="spellEnd"/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627 Swannanoa River Road, Asheville, NC 28805-2445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828-299-FOOD (3663)</w:t>
                          </w:r>
                        </w:p>
                        <w:p w:rsidR="00CA547C" w:rsidRPr="0032139F" w:rsidRDefault="00CA547C" w:rsidP="00C864EC">
                          <w:pPr>
                            <w:spacing w:after="0" w:line="240" w:lineRule="exact"/>
                            <w:jc w:val="center"/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MANNAFoodBank.org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</w:t>
                          </w:r>
                          <w:hyperlink r:id="rId1" w:history="1">
                            <w:r w:rsidRPr="0032139F">
                              <w:rPr>
                                <w:rStyle w:val="Hyperlink"/>
                                <w:color w:val="2F4820"/>
                                <w:sz w:val="17"/>
                              </w:rPr>
                              <w:t>mannafoodbank@MANNAFoodBank.org</w:t>
                            </w:r>
                          </w:hyperlink>
                          <w:r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E57C23"/>
                              <w:sz w:val="17"/>
                            </w:rPr>
                            <w:t>|</w:t>
                          </w:r>
                          <w:r w:rsidRPr="0032139F"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  <w:t xml:space="preserve">    Operating Hours: Monday-Friday, 8 a.m. to 4 p.m.</w:t>
                          </w:r>
                        </w:p>
                        <w:p w:rsidR="00CA547C" w:rsidRPr="0032139F" w:rsidRDefault="00CA547C">
                          <w:pPr>
                            <w:rPr>
                              <w:rFonts w:ascii="Avenir LT Std 65 Medium" w:hAnsi="Avenir LT Std 65 Medium"/>
                              <w:color w:val="2F4820"/>
                              <w:sz w:val="17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0;margin-top:741.6pt;width:7in;height:54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" filled="f" stroked="f">
              <v:textbox inset=",7.2pt,,7.2pt">
                <w:txbxContent>
                  <w:p w:rsidR="00CA547C" w:rsidRPr="0032139F" w:rsidRDefault="00CA547C" w:rsidP="00C864EC">
                    <w:pPr>
                      <w:spacing w:after="0" w:line="240" w:lineRule="exact"/>
                      <w:jc w:val="center"/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  <w:r w:rsidRPr="0032139F">
                      <w:rPr>
                        <w:rFonts w:ascii="Avenir LT Std 85 Heavy" w:hAnsi="Avenir LT Std 85 Heavy"/>
                        <w:color w:val="2F4820"/>
                        <w:sz w:val="17"/>
                      </w:rPr>
                      <w:t xml:space="preserve">MANNA </w:t>
                    </w:r>
                    <w:proofErr w:type="spellStart"/>
                    <w:r w:rsidRPr="0032139F">
                      <w:rPr>
                        <w:rFonts w:ascii="Avenir LT Std 85 Heavy" w:hAnsi="Avenir LT Std 85 Heavy"/>
                        <w:color w:val="2F4820"/>
                        <w:sz w:val="17"/>
                      </w:rPr>
                      <w:t>FoodBank</w:t>
                    </w:r>
                    <w:proofErr w:type="spellEnd"/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627 Swannanoa River Road, Asheville, NC 28805-2445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828-299-FOOD (3663)</w:t>
                    </w:r>
                  </w:p>
                  <w:p w:rsidR="00CA547C" w:rsidRPr="0032139F" w:rsidRDefault="00CA547C" w:rsidP="00C864EC">
                    <w:pPr>
                      <w:spacing w:after="0" w:line="240" w:lineRule="exact"/>
                      <w:jc w:val="center"/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MANNAFoodBank.org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</w:t>
                    </w:r>
                    <w:hyperlink r:id="rId2" w:history="1">
                      <w:r w:rsidRPr="0032139F">
                        <w:rPr>
                          <w:rStyle w:val="Hyperlink"/>
                          <w:color w:val="2F4820"/>
                          <w:sz w:val="17"/>
                        </w:rPr>
                        <w:t>mannafoodbank@MANNAFoodBank.org</w:t>
                      </w:r>
                    </w:hyperlink>
                    <w:r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</w:t>
                    </w:r>
                    <w:r w:rsidRPr="0032139F">
                      <w:rPr>
                        <w:rFonts w:ascii="Avenir LT Std 65 Medium" w:hAnsi="Avenir LT Std 65 Medium"/>
                        <w:color w:val="E57C23"/>
                        <w:sz w:val="17"/>
                      </w:rPr>
                      <w:t>|</w:t>
                    </w:r>
                    <w:r w:rsidRPr="0032139F"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  <w:t xml:space="preserve">    Operating Hours: Monday-Friday, 8 a.m. to 4 p.m.</w:t>
                    </w:r>
                  </w:p>
                  <w:p w:rsidR="00CA547C" w:rsidRPr="0032139F" w:rsidRDefault="00CA547C">
                    <w:pPr>
                      <w:rPr>
                        <w:rFonts w:ascii="Avenir LT Std 65 Medium" w:hAnsi="Avenir LT Std 65 Medium"/>
                        <w:color w:val="2F4820"/>
                        <w:sz w:val="17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FD2" w:rsidRDefault="00BF0FD2">
      <w:pPr>
        <w:spacing w:after="0" w:line="240" w:lineRule="auto"/>
      </w:pPr>
      <w:r>
        <w:separator/>
      </w:r>
    </w:p>
  </w:footnote>
  <w:footnote w:type="continuationSeparator" w:id="0">
    <w:p w:rsidR="00BF0FD2" w:rsidRDefault="00BF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47C" w:rsidRDefault="00CA547C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7480" cy="2336800"/>
          <wp:effectExtent l="25400" t="0" r="0" b="0"/>
          <wp:wrapNone/>
          <wp:docPr id="1" name="Picture 1" descr="MANNA_FactCardHeader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NNA_FactCardHeader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7480" cy="233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F1F73"/>
    <w:multiLevelType w:val="hybridMultilevel"/>
    <w:tmpl w:val="740A3D04"/>
    <w:lvl w:ilvl="0" w:tplc="7DB279DA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80A7CD8"/>
    <w:multiLevelType w:val="hybridMultilevel"/>
    <w:tmpl w:val="7018A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7F45A0"/>
    <w:multiLevelType w:val="hybridMultilevel"/>
    <w:tmpl w:val="B714EA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943A1C"/>
    <w:multiLevelType w:val="hybridMultilevel"/>
    <w:tmpl w:val="1E4247AA"/>
    <w:lvl w:ilvl="0" w:tplc="16145608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  <w:color w:val="0033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F326B58"/>
    <w:multiLevelType w:val="hybridMultilevel"/>
    <w:tmpl w:val="B4D4D0E6"/>
    <w:lvl w:ilvl="0" w:tplc="04090001">
      <w:start w:val="1"/>
      <w:numFmt w:val="bullet"/>
      <w:lvlText w:val=""/>
      <w:lvlJc w:val="left"/>
      <w:pPr>
        <w:ind w:left="8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02"/>
    <w:rsid w:val="00057121"/>
    <w:rsid w:val="000D242B"/>
    <w:rsid w:val="000E20BB"/>
    <w:rsid w:val="000E31AF"/>
    <w:rsid w:val="000E53A1"/>
    <w:rsid w:val="00115B92"/>
    <w:rsid w:val="00197E09"/>
    <w:rsid w:val="001B4CB9"/>
    <w:rsid w:val="001D6145"/>
    <w:rsid w:val="001D6286"/>
    <w:rsid w:val="0020245A"/>
    <w:rsid w:val="00210920"/>
    <w:rsid w:val="00214BA5"/>
    <w:rsid w:val="002326E7"/>
    <w:rsid w:val="00274C44"/>
    <w:rsid w:val="002B4E3B"/>
    <w:rsid w:val="002F6C39"/>
    <w:rsid w:val="0032139F"/>
    <w:rsid w:val="00353862"/>
    <w:rsid w:val="00356DA5"/>
    <w:rsid w:val="0039449F"/>
    <w:rsid w:val="003E113C"/>
    <w:rsid w:val="003F1D39"/>
    <w:rsid w:val="003F4AFB"/>
    <w:rsid w:val="00460C4B"/>
    <w:rsid w:val="004A6DA3"/>
    <w:rsid w:val="004F3676"/>
    <w:rsid w:val="00503F91"/>
    <w:rsid w:val="00507DCE"/>
    <w:rsid w:val="00550614"/>
    <w:rsid w:val="00570A95"/>
    <w:rsid w:val="00574420"/>
    <w:rsid w:val="005E2DC8"/>
    <w:rsid w:val="00614CA8"/>
    <w:rsid w:val="00635D2D"/>
    <w:rsid w:val="00662B9B"/>
    <w:rsid w:val="00665D9C"/>
    <w:rsid w:val="006A38F3"/>
    <w:rsid w:val="006C2E54"/>
    <w:rsid w:val="006E5301"/>
    <w:rsid w:val="0070640A"/>
    <w:rsid w:val="00726063"/>
    <w:rsid w:val="0073300D"/>
    <w:rsid w:val="0074117A"/>
    <w:rsid w:val="007473A6"/>
    <w:rsid w:val="00757EE1"/>
    <w:rsid w:val="007E4C7C"/>
    <w:rsid w:val="007E7230"/>
    <w:rsid w:val="007F2CD8"/>
    <w:rsid w:val="0080013B"/>
    <w:rsid w:val="00877CD1"/>
    <w:rsid w:val="00892E16"/>
    <w:rsid w:val="00894B77"/>
    <w:rsid w:val="008A48EA"/>
    <w:rsid w:val="008C0905"/>
    <w:rsid w:val="0094364B"/>
    <w:rsid w:val="009464D8"/>
    <w:rsid w:val="00951127"/>
    <w:rsid w:val="00975068"/>
    <w:rsid w:val="009D0717"/>
    <w:rsid w:val="009E2B06"/>
    <w:rsid w:val="009F7ADE"/>
    <w:rsid w:val="00A728CE"/>
    <w:rsid w:val="00A872B8"/>
    <w:rsid w:val="00B15F62"/>
    <w:rsid w:val="00B26005"/>
    <w:rsid w:val="00B54EF9"/>
    <w:rsid w:val="00B77063"/>
    <w:rsid w:val="00B853E8"/>
    <w:rsid w:val="00BB6DB2"/>
    <w:rsid w:val="00BC366B"/>
    <w:rsid w:val="00BF0FD2"/>
    <w:rsid w:val="00BF3A06"/>
    <w:rsid w:val="00C60DC3"/>
    <w:rsid w:val="00C74807"/>
    <w:rsid w:val="00C864EC"/>
    <w:rsid w:val="00C913FA"/>
    <w:rsid w:val="00CA547C"/>
    <w:rsid w:val="00CB54C7"/>
    <w:rsid w:val="00D06FC5"/>
    <w:rsid w:val="00D46B73"/>
    <w:rsid w:val="00D60304"/>
    <w:rsid w:val="00D6179F"/>
    <w:rsid w:val="00D629C0"/>
    <w:rsid w:val="00D72302"/>
    <w:rsid w:val="00D91EA7"/>
    <w:rsid w:val="00DD3423"/>
    <w:rsid w:val="00DE4D19"/>
    <w:rsid w:val="00E035DF"/>
    <w:rsid w:val="00E03DAE"/>
    <w:rsid w:val="00E611D7"/>
    <w:rsid w:val="00EB19F8"/>
    <w:rsid w:val="00EB7654"/>
    <w:rsid w:val="00ED4D66"/>
    <w:rsid w:val="00ED5526"/>
    <w:rsid w:val="00EF0EFD"/>
    <w:rsid w:val="00EF32B5"/>
    <w:rsid w:val="00F13412"/>
    <w:rsid w:val="00F31297"/>
    <w:rsid w:val="00F401CD"/>
    <w:rsid w:val="00F52044"/>
    <w:rsid w:val="00F92C1E"/>
    <w:rsid w:val="00F934A3"/>
    <w:rsid w:val="00FF4C1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853E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302"/>
  </w:style>
  <w:style w:type="paragraph" w:styleId="Footer">
    <w:name w:val="footer"/>
    <w:basedOn w:val="Normal"/>
    <w:link w:val="Foot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302"/>
  </w:style>
  <w:style w:type="character" w:styleId="Hyperlink">
    <w:name w:val="Hyperlink"/>
    <w:basedOn w:val="DefaultParagraphFont"/>
    <w:uiPriority w:val="99"/>
    <w:unhideWhenUsed/>
    <w:rsid w:val="0073300D"/>
    <w:rPr>
      <w:rFonts w:ascii="Avenir LT Std 65 Medium" w:hAnsi="Avenir LT Std 65 Medium"/>
      <w:color w:val="000000" w:themeColor="text1"/>
      <w:sz w:val="16"/>
      <w:u w:val="none"/>
    </w:rPr>
  </w:style>
  <w:style w:type="paragraph" w:customStyle="1" w:styleId="Intro">
    <w:name w:val="Intro"/>
    <w:basedOn w:val="Normal"/>
    <w:qFormat/>
    <w:rsid w:val="002F6C39"/>
    <w:pPr>
      <w:spacing w:after="0" w:line="260" w:lineRule="exact"/>
    </w:pPr>
    <w:rPr>
      <w:rFonts w:ascii="Avenir LT Std 55 Roman" w:hAnsi="Avenir LT Std 55 Roman"/>
    </w:rPr>
  </w:style>
  <w:style w:type="paragraph" w:customStyle="1" w:styleId="Bodycopy">
    <w:name w:val="Body copy"/>
    <w:basedOn w:val="Normal"/>
    <w:uiPriority w:val="99"/>
    <w:qFormat/>
    <w:rsid w:val="00574420"/>
    <w:pPr>
      <w:spacing w:after="80" w:line="220" w:lineRule="exact"/>
    </w:pPr>
    <w:rPr>
      <w:rFonts w:ascii="Avenir LT Std 55 Roman" w:hAnsi="Avenir LT Std 55 Roman"/>
      <w:sz w:val="19"/>
      <w:szCs w:val="24"/>
    </w:rPr>
  </w:style>
  <w:style w:type="paragraph" w:customStyle="1" w:styleId="Subhead">
    <w:name w:val="Subhead"/>
    <w:basedOn w:val="Bodycopy"/>
    <w:uiPriority w:val="99"/>
    <w:qFormat/>
    <w:rsid w:val="00197E09"/>
    <w:rPr>
      <w:rFonts w:ascii="Avenir LT Std 65 Medium" w:hAnsi="Avenir LT Std 65 Medium"/>
      <w:caps/>
      <w:color w:val="2F4820"/>
      <w:spacing w:val="40"/>
      <w:sz w:val="22"/>
    </w:rPr>
  </w:style>
  <w:style w:type="character" w:styleId="FollowedHyperlink">
    <w:name w:val="FollowedHyperlink"/>
    <w:basedOn w:val="DefaultParagraphFont"/>
    <w:rsid w:val="0073300D"/>
    <w:rPr>
      <w:rFonts w:ascii="Avenir LT Std 65 Medium" w:hAnsi="Avenir LT Std 65 Medium"/>
      <w:color w:val="000000" w:themeColor="text1"/>
      <w:sz w:val="1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B853E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302"/>
  </w:style>
  <w:style w:type="paragraph" w:styleId="Footer">
    <w:name w:val="footer"/>
    <w:basedOn w:val="Normal"/>
    <w:link w:val="FooterChar"/>
    <w:uiPriority w:val="99"/>
    <w:semiHidden/>
    <w:unhideWhenUsed/>
    <w:rsid w:val="00D723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302"/>
  </w:style>
  <w:style w:type="character" w:styleId="Hyperlink">
    <w:name w:val="Hyperlink"/>
    <w:basedOn w:val="DefaultParagraphFont"/>
    <w:uiPriority w:val="99"/>
    <w:unhideWhenUsed/>
    <w:rsid w:val="0073300D"/>
    <w:rPr>
      <w:rFonts w:ascii="Avenir LT Std 65 Medium" w:hAnsi="Avenir LT Std 65 Medium"/>
      <w:color w:val="000000" w:themeColor="text1"/>
      <w:sz w:val="16"/>
      <w:u w:val="none"/>
    </w:rPr>
  </w:style>
  <w:style w:type="paragraph" w:customStyle="1" w:styleId="Intro">
    <w:name w:val="Intro"/>
    <w:basedOn w:val="Normal"/>
    <w:qFormat/>
    <w:rsid w:val="002F6C39"/>
    <w:pPr>
      <w:spacing w:after="0" w:line="260" w:lineRule="exact"/>
    </w:pPr>
    <w:rPr>
      <w:rFonts w:ascii="Avenir LT Std 55 Roman" w:hAnsi="Avenir LT Std 55 Roman"/>
    </w:rPr>
  </w:style>
  <w:style w:type="paragraph" w:customStyle="1" w:styleId="Bodycopy">
    <w:name w:val="Body copy"/>
    <w:basedOn w:val="Normal"/>
    <w:uiPriority w:val="99"/>
    <w:qFormat/>
    <w:rsid w:val="00574420"/>
    <w:pPr>
      <w:spacing w:after="80" w:line="220" w:lineRule="exact"/>
    </w:pPr>
    <w:rPr>
      <w:rFonts w:ascii="Avenir LT Std 55 Roman" w:hAnsi="Avenir LT Std 55 Roman"/>
      <w:sz w:val="19"/>
      <w:szCs w:val="24"/>
    </w:rPr>
  </w:style>
  <w:style w:type="paragraph" w:customStyle="1" w:styleId="Subhead">
    <w:name w:val="Subhead"/>
    <w:basedOn w:val="Bodycopy"/>
    <w:uiPriority w:val="99"/>
    <w:qFormat/>
    <w:rsid w:val="00197E09"/>
    <w:rPr>
      <w:rFonts w:ascii="Avenir LT Std 65 Medium" w:hAnsi="Avenir LT Std 65 Medium"/>
      <w:caps/>
      <w:color w:val="2F4820"/>
      <w:spacing w:val="40"/>
      <w:sz w:val="22"/>
    </w:rPr>
  </w:style>
  <w:style w:type="character" w:styleId="FollowedHyperlink">
    <w:name w:val="FollowedHyperlink"/>
    <w:basedOn w:val="DefaultParagraphFont"/>
    <w:rsid w:val="0073300D"/>
    <w:rPr>
      <w:rFonts w:ascii="Avenir LT Std 65 Medium" w:hAnsi="Avenir LT Std 65 Medium"/>
      <w:color w:val="000000" w:themeColor="text1"/>
      <w:sz w:val="1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annafoodbank@MANNAFoodBank.org" TargetMode="External"/><Relationship Id="rId1" Type="http://schemas.openxmlformats.org/officeDocument/2006/relationships/hyperlink" Target="mailto:mannafoodbank@MANNAFoodBank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Alford</dc:creator>
  <cp:lastModifiedBy>Becky Upham</cp:lastModifiedBy>
  <cp:revision>3</cp:revision>
  <cp:lastPrinted>2015-01-26T17:09:00Z</cp:lastPrinted>
  <dcterms:created xsi:type="dcterms:W3CDTF">2014-07-21T15:52:00Z</dcterms:created>
  <dcterms:modified xsi:type="dcterms:W3CDTF">2015-01-26T17:12:00Z</dcterms:modified>
</cp:coreProperties>
</file>